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6895" w:rsidRPr="00F76895" w:rsidTr="00902D9F">
        <w:tc>
          <w:tcPr>
            <w:tcW w:w="4785" w:type="dxa"/>
            <w:hideMark/>
          </w:tcPr>
          <w:p w:rsidR="00F76895" w:rsidRPr="00F76895" w:rsidRDefault="008E47E4" w:rsidP="00F7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-1384300</wp:posOffset>
                  </wp:positionV>
                  <wp:extent cx="7600950" cy="10715625"/>
                  <wp:effectExtent l="0" t="0" r="0" b="9525"/>
                  <wp:wrapNone/>
                  <wp:docPr id="2" name="Рисунок 2" descr="D:\Pictures\020517 - 0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s\020517 - 0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1071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76895"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  <w:p w:rsidR="00F76895" w:rsidRPr="00F76895" w:rsidRDefault="00F76895" w:rsidP="00F7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ОГБПОУ  РСК</w:t>
            </w:r>
          </w:p>
          <w:p w:rsidR="00F76895" w:rsidRPr="00F76895" w:rsidRDefault="00F76895" w:rsidP="00F7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  <w:p w:rsidR="00F76895" w:rsidRPr="00F76895" w:rsidRDefault="00F76895" w:rsidP="00F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«__»______201</w:t>
            </w:r>
            <w:r w:rsidR="00F459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F76895" w:rsidRPr="00F76895" w:rsidRDefault="00F76895" w:rsidP="00F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«УТВЕ</w:t>
            </w:r>
            <w:r w:rsidRPr="00F768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6895">
              <w:rPr>
                <w:rFonts w:ascii="Times New Roman" w:eastAsia="Times New Roman" w:hAnsi="Times New Roman" w:cs="Times New Roman"/>
                <w:sz w:val="24"/>
                <w:szCs w:val="24"/>
              </w:rPr>
              <w:t>ЖДАЮ»</w:t>
            </w:r>
          </w:p>
          <w:p w:rsidR="00F76895" w:rsidRPr="00F76895" w:rsidRDefault="00F76895" w:rsidP="00F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ОГБПОУ РСК</w:t>
            </w:r>
          </w:p>
          <w:p w:rsidR="00F76895" w:rsidRPr="00F76895" w:rsidRDefault="00F76895" w:rsidP="00F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___________ А.В. Су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</w:p>
          <w:p w:rsidR="00424A2C" w:rsidRDefault="00F76895" w:rsidP="00F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каз № __</w:t>
            </w:r>
            <w:r w:rsidR="00424A2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F76895" w:rsidRPr="00F76895" w:rsidRDefault="00F76895" w:rsidP="00F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</w:t>
            </w:r>
            <w:r w:rsidR="00424A2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__»</w:t>
            </w:r>
            <w:r w:rsidR="00424A2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___201</w:t>
            </w:r>
            <w:r w:rsidR="00F459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76895" w:rsidRPr="00F76895" w:rsidRDefault="00F76895" w:rsidP="00F7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459CD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76895">
        <w:rPr>
          <w:rFonts w:ascii="Times New Roman" w:eastAsia="Times New Roman" w:hAnsi="Times New Roman" w:cs="Times New Roman"/>
          <w:b/>
          <w:iCs/>
          <w:sz w:val="32"/>
          <w:szCs w:val="32"/>
        </w:rPr>
        <w:t>Положение № СМК-П-</w:t>
      </w:r>
      <w:r w:rsidR="00F459CD">
        <w:rPr>
          <w:rFonts w:ascii="Times New Roman" w:eastAsia="Times New Roman" w:hAnsi="Times New Roman" w:cs="Times New Roman"/>
          <w:b/>
          <w:iCs/>
          <w:sz w:val="32"/>
          <w:szCs w:val="32"/>
        </w:rPr>
        <w:t>6</w:t>
      </w:r>
      <w:r w:rsidR="00DF60B8">
        <w:rPr>
          <w:rFonts w:ascii="Times New Roman" w:eastAsia="Times New Roman" w:hAnsi="Times New Roman" w:cs="Times New Roman"/>
          <w:b/>
          <w:iCs/>
          <w:sz w:val="32"/>
          <w:szCs w:val="32"/>
        </w:rPr>
        <w:t>5</w:t>
      </w:r>
    </w:p>
    <w:p w:rsidR="00F76895" w:rsidRPr="00F76895" w:rsidRDefault="00F459CD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о </w:t>
      </w:r>
      <w:r w:rsidR="00DF60B8">
        <w:rPr>
          <w:rFonts w:ascii="Times New Roman" w:eastAsia="Times New Roman" w:hAnsi="Times New Roman" w:cs="Times New Roman"/>
          <w:b/>
          <w:iCs/>
          <w:sz w:val="32"/>
          <w:szCs w:val="32"/>
        </w:rPr>
        <w:t>зачетной книжке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0D19DD">
        <w:rPr>
          <w:rFonts w:ascii="Times New Roman" w:eastAsia="Times New Roman" w:hAnsi="Times New Roman" w:cs="Times New Roman"/>
          <w:b/>
          <w:iCs/>
          <w:sz w:val="32"/>
          <w:szCs w:val="32"/>
        </w:rPr>
        <w:t>студента</w:t>
      </w:r>
      <w:r w:rsidR="00F76895" w:rsidRPr="00F76895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76895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Областного государственного бюджетного </w:t>
      </w: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76895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профессионального образовательного учреждения </w:t>
      </w: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76895">
        <w:rPr>
          <w:rFonts w:ascii="Times New Roman" w:eastAsia="Times New Roman" w:hAnsi="Times New Roman" w:cs="Times New Roman"/>
          <w:b/>
          <w:iCs/>
          <w:sz w:val="32"/>
          <w:szCs w:val="32"/>
        </w:rPr>
        <w:t>«Рязанский строительный колледж»</w:t>
      </w: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459CD" w:rsidRPr="00F76895" w:rsidRDefault="00F459CD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424A2C" w:rsidRDefault="00F76895" w:rsidP="00424A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6895">
        <w:rPr>
          <w:rFonts w:ascii="Times New Roman" w:eastAsia="Times New Roman" w:hAnsi="Times New Roman" w:cs="Times New Roman"/>
          <w:iCs/>
          <w:sz w:val="28"/>
          <w:szCs w:val="28"/>
        </w:rPr>
        <w:t>Рязань, 201</w:t>
      </w:r>
      <w:r w:rsidR="00F459CD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F76895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1. Общие положения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 Положение  </w:t>
      </w:r>
      <w:r w:rsidR="000D19D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 соответствии  с  законом «Об об</w:t>
      </w:r>
      <w:r w:rsidR="00665DCD">
        <w:rPr>
          <w:rFonts w:ascii="Times New Roman" w:eastAsia="Calibri" w:hAnsi="Times New Roman" w:cs="Times New Roman"/>
          <w:sz w:val="28"/>
          <w:szCs w:val="28"/>
          <w:lang w:eastAsia="en-US"/>
        </w:rPr>
        <w:t>разовании в РФ» от 29.12.2012 №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273-ФЗ, Приказ</w:t>
      </w:r>
      <w:r w:rsidR="000D19DD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разования и науки  Российской  Федерации  от  05.04.2013  </w:t>
      </w:r>
      <w:proofErr w:type="spellStart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No</w:t>
      </w:r>
      <w:proofErr w:type="spellEnd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240  «Об  утверждении образцов  Студенческих  билетов  и  зачетной  книжки  для  ст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дентов (курсантов),  осваивающих  образовательные  программы  среднего </w:t>
      </w:r>
      <w:r w:rsidR="00567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профессионального образования», 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«Инструкци</w:t>
      </w:r>
      <w:r w:rsidR="00665DCD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порядке заполнения и хр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нения зачетной книжки студента образовательного учреждения среднего пр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фессионального образования», утвержденной приказом Минобразования Ро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сии</w:t>
      </w:r>
      <w:proofErr w:type="gramEnd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24.12.</w:t>
      </w:r>
      <w:r w:rsidR="00665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2002 г. № 457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1.2. Данное Положение вводится с целью регламентации формы и пр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цедуры ведения зачетной книжки студента как учебного документа, предн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значенного для фиксации результатов освоения основной профессиональной образовательной программы по специальности</w:t>
      </w:r>
      <w:r w:rsidR="00567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профессии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Зачетная книжка является </w:t>
      </w:r>
      <w:proofErr w:type="spellStart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внутриколледжным</w:t>
      </w:r>
      <w:proofErr w:type="spellEnd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документом и 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пользуется только во внутреннем учебно-воспитательном процессе.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1.5. Зачетная книжка выдается вновь принятым студентам в течение первого семестра, но не позднее, чем за месяц до начала сессии.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Зачётная книжка не может служить документом для приёма в другое образовательное учреждение и для </w:t>
      </w:r>
      <w:proofErr w:type="spellStart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перезачёта</w:t>
      </w:r>
      <w:proofErr w:type="spellEnd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дисциплин в другом образов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тельном учреждении.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F60B8" w:rsidRPr="00567526" w:rsidRDefault="00DF60B8" w:rsidP="0056752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75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Структура зачетной книжки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2.1. Зачетная книжка состоит из следующих разделов: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форзац;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титульный лист;</w:t>
      </w:r>
    </w:p>
    <w:p w:rsidR="00DF60B8" w:rsidRPr="00DF60B8" w:rsidRDefault="00DF60B8" w:rsidP="005675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проме</w:t>
      </w:r>
      <w:r w:rsidR="00567526">
        <w:rPr>
          <w:rFonts w:ascii="Times New Roman" w:eastAsia="Calibri" w:hAnsi="Times New Roman" w:cs="Times New Roman"/>
          <w:sz w:val="28"/>
          <w:szCs w:val="28"/>
          <w:lang w:eastAsia="en-US"/>
        </w:rPr>
        <w:t>жуточной аттестации за семестр;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курсовые работы (проекты);</w:t>
      </w:r>
    </w:p>
    <w:p w:rsid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практика;</w:t>
      </w:r>
    </w:p>
    <w:p w:rsidR="00567526" w:rsidRPr="00DF60B8" w:rsidRDefault="00567526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государственной итоговой аттестации;</w:t>
      </w:r>
    </w:p>
    <w:p w:rsid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защита выпускной квалификационной работы;</w:t>
      </w:r>
    </w:p>
    <w:p w:rsidR="00DF60B8" w:rsidRPr="00DF60B8" w:rsidRDefault="00567526" w:rsidP="005675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государственный экзамен;</w:t>
      </w:r>
    </w:p>
    <w:p w:rsidR="00DF60B8" w:rsidRPr="00DF60B8" w:rsidRDefault="00DF60B8" w:rsidP="005675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реш</w:t>
      </w:r>
      <w:r w:rsidR="00567526">
        <w:rPr>
          <w:rFonts w:ascii="Times New Roman" w:eastAsia="Calibri" w:hAnsi="Times New Roman" w:cs="Times New Roman"/>
          <w:sz w:val="28"/>
          <w:szCs w:val="28"/>
          <w:lang w:eastAsia="en-US"/>
        </w:rPr>
        <w:t>ение о присвоении квалификации.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3.1. На обороте обложки (форзаце) зачетной книжки вклеивается фот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графия студента и заверяется печатью образовательного учреждении. Под ф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тографией студент ставит свою личную подпись.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3.2. При заполнении титульного листа зачетной книжки указываются: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полное наименование учредителя;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 колледжа;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номер зачетной книжки, совпадающий с номером студенческого бил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та;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фамилия, имя, отчество студента (без сокращений);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код и название специальности (без сокращений);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форма обучения (очная, заочная);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дата и номер приказа о зачислении студента в колледж;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- дата выдачи зачетной книжки.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записи на данной странице заверяются подписью 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заведующего о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делением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3.3. Результаты промежуточной аттестации по учебным дисциплинам проставляются преподавателем на странице зачетной книжки, соответству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щей семестру прохождения данной дисциплины (или ее раздела).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3.4. На каждой из этих страниц (развороте зачетной книжки) студентом указывается фамилия, имя, отчество студента (полностью); учебный год, курс, порядковый номер семестра (по учебному плану).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3.5. На левой стороне фиксируются результаты экзаменов (в том числе комплексных), на правой стороне  – зачетов и дифференцированных зачетов (по тем дисциплинам, по которым данные формы промежуточной аттестации предусмотрены рабочим учебным планом).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Семестровые оценки по тем дисциплинам, по которым рабочим планом не предусмотрена ни одна из форм промежуточной аттестации в данном с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местре, проставляются в сводную семестровую ведомость.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3.6. При выставлении оценки за экзамен и дифференцированный зачет и отметки о зачете преподаватель разборчиво вписывает наименование дисц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плины и общее количество часов согласно учебному плану (максимальная учебная  нагрузка на студента, включая часы внеаудиторной самостоятельной работы).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3.7. Наименование учебной дисциплины в  зачетной книжке должно полностью соответствовать наименованию этой дисциплины в рабочем уче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ном плане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3.9. Неудовлетворительная оценка в зачетную книжку не проставляется.</w:t>
      </w:r>
    </w:p>
    <w:p w:rsidR="00DF60B8" w:rsidRPr="00DF60B8" w:rsidRDefault="00DF60B8" w:rsidP="00BD3C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3.10. Оценки, полученные студентом при повторной сдаче, проставл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ются на странице зачетной книжки, соответствующей семестру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прохождения данной дисциплины.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3.13. Оценка за экзамен (квалификационный) по освоению професси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 модуля заверяется подписью председателя государственной квал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фикационной комиссии.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3.14. Оценки за выполненные в период обучения в колледже курсовые работы (проекты) выставляются на специально отведенных страницах заче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книжки. При этом указываются: наименование учебной дисциплины; тема 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курсовой работы (проекта); оценка; дата; подпись преподавателя; Ф.И.О. пр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подавателя. Указанные сведения заверяются подписью 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заведующего отдел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нием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расшифровкой подписи и печатью.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3.15. Студенты, успешно выполнившие учебный план за соответству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щий курс,  переводятся на следующий курс, о чем в зачетной книжке делается соответствующая запись: напр., студент Иванов И.И. переведен на 3 (третий) курс.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3.16. </w:t>
      </w:r>
      <w:proofErr w:type="gramStart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В зачетную книжку на специально отведенных страницах препод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вателем, принимающим отчет по практике, заносятся сведения о прохождении студентом всех этапов и видов производственной (профессиональной) практ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ки: курс, семестр, наименование практики, место проведения практики, пр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должительность практики (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часов/зачетных единиц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), наименование профессии (должности), присвоенные квалификация и разряд по рабочей пр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фессии, дата, подпись, Ф.И.О. руководителя практики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колледжа и от пре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приятия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F60B8" w:rsidRPr="00665DCD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3.17. Наименование этапов практики должно строго соответствовать наименованиям, указанным в учебном плане по специальности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профе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сии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утвержденным ФГОС СПО и</w:t>
      </w:r>
      <w:r w:rsidR="00665DC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665DCD" w:rsidRPr="00665DC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Положением  № СМК-П-46 о пра</w:t>
      </w:r>
      <w:r w:rsidR="00665DCD" w:rsidRPr="00665DC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665DCD" w:rsidRPr="00665DCD">
        <w:rPr>
          <w:rFonts w:ascii="Times New Roman" w:eastAsia="Calibri" w:hAnsi="Times New Roman" w:cs="Times New Roman"/>
          <w:sz w:val="28"/>
          <w:szCs w:val="28"/>
          <w:lang w:eastAsia="en-US"/>
        </w:rPr>
        <w:t>тике обучающихся, осваивающих основные профессиональные образовател</w:t>
      </w:r>
      <w:r w:rsidR="00665DCD" w:rsidRPr="00665DC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665DCD" w:rsidRPr="00665DCD">
        <w:rPr>
          <w:rFonts w:ascii="Times New Roman" w:eastAsia="Calibri" w:hAnsi="Times New Roman" w:cs="Times New Roman"/>
          <w:sz w:val="28"/>
          <w:szCs w:val="28"/>
          <w:lang w:eastAsia="en-US"/>
        </w:rPr>
        <w:t>ные программы среднего профессионального образования в ОГБПОУ РСК</w:t>
      </w:r>
      <w:r w:rsidRPr="00665D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0B8" w:rsidRPr="00DF60B8" w:rsidRDefault="00DF60B8" w:rsidP="00BD3C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3.18. Исходя из вида государственной (итоговой) аттестации (</w:t>
      </w:r>
      <w:proofErr w:type="gramStart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Г(</w:t>
      </w:r>
      <w:proofErr w:type="gramEnd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И)А) секретарем Государственной аттестационной комиссии (ГАК) запо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лня</w:t>
      </w:r>
      <w:r w:rsidR="00E369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тся с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ответствующи</w:t>
      </w:r>
      <w:r w:rsidR="00E369D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 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(страницы) зачетной книжки</w:t>
      </w:r>
      <w:r w:rsidR="00E36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Защита выпускной кв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лификационной работы. Полученные выпускником оценки заверяются подп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сью председателя ГАК. Накануне проведения </w:t>
      </w:r>
      <w:proofErr w:type="gramStart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Г(</w:t>
      </w:r>
      <w:proofErr w:type="gramEnd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И)А заведующим отделением </w:t>
      </w:r>
      <w:r w:rsidR="00E369DC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составляется график защиты дипломных работ и готовится приказ о допуске студента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Записи о допуске к </w:t>
      </w:r>
      <w:proofErr w:type="gramStart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Г(</w:t>
      </w:r>
      <w:proofErr w:type="gramEnd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И)А утверждаются заместителем директора по учебно-методической работе 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качеству образования 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скрепляются печатью </w:t>
      </w:r>
      <w:r w:rsidR="00BD3CC4">
        <w:rPr>
          <w:rFonts w:ascii="Times New Roman" w:eastAsia="Calibri" w:hAnsi="Times New Roman" w:cs="Times New Roman"/>
          <w:sz w:val="28"/>
          <w:szCs w:val="28"/>
          <w:lang w:eastAsia="en-US"/>
        </w:rPr>
        <w:t>колледжа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3.19. После вынесения Государственной аттестационной комиссией р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шения о присвоении квалификации выпускнику, успешно прошедшему гос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дарственную (итоговую) аттестацию, в зачетную книжку секретарем ГАК вн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сится соответствующая запись с указанием полного наименования присваив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емой квалификации, номера и даты протокола ГАК. По книге регистрации в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дачи дипломов в отделе кадров проставляется номер выданного выпускнику диплома и дата его выдачи. Данные сведения заверяются подписью директора колледжа и печатью.</w:t>
      </w:r>
    </w:p>
    <w:p w:rsid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262E8" w:rsidRDefault="005262E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2E8" w:rsidRPr="00DF60B8" w:rsidRDefault="005262E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60B8" w:rsidRPr="00BD3CC4" w:rsidRDefault="00DF60B8" w:rsidP="00BD3CC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3C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 Ведение зачетной книжки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4.1. Записи в зачетной книжке производятся аккуратно, чернилами или пастой одного цвета. Подчистки, помарки и исправления, не заверенные в установленном порядке,  не допускаются. Исправления в зачетной книжке з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веряются словами «Запись ошибочна» или «</w:t>
      </w:r>
      <w:proofErr w:type="gramStart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Исправленному</w:t>
      </w:r>
      <w:proofErr w:type="gramEnd"/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верить» 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сью преподавателя. Заместитель директора также заверяет исправления по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писью и печатью колледжа.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4.2.  Перед началом сессии каждого семестра зачетная книжка выдается на руки студентам.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 Титульный лист книжки заполняется 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секретарем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>части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4.4. На каждом листе книжки студент прописывает свою фамилию, имя и отчество.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4.5. Студент обязан являться и предоставлять зачетную книжку преп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давателю, проводящему зачет, дифференцированный зачет или экзамен по дисциплине, указанной в расписании   сессии.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4.6. Преподаватель, проводящий зачет, дифференцированный зачет или экзамен по дисциплине в соответствующем разделе записывает количество часов, отведенных программой на изучение дисциплины в рамках семестра, дату сдачи зачета (экзамена), отметку о сдаче зачета (экзаменационную оце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ку), свою фамилию и подпись.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 В зачетной книжке не должно оставаться незаполненных мест. (На незаполненных строках ставится символ 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629B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4.8.   По о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кончании каждой сессии куратор 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информацию в данном разделе зачетной книжки на предмет соответствия действительности (сверяя с протоколами экзаменов и зачетов) и заверяет своей подписью.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F60B8" w:rsidRPr="00C629BA" w:rsidRDefault="00DF60B8" w:rsidP="00C629B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29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Порядок выдачи дубликата зачетной книжки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5.1. В случае потери или порчи зачетной книжки выдается дубликат. Для получения дубликата зачетной книжки студент пишет заявление на имя д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ректора колледжа, которое согласовывается с 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начальником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>о-организационного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5.2. На титульном листе зачетной книжки, выдаваемой взамен утерянной или испорченной, делается надпись «дубликат». Все данные об успеваемости студента за весь период обучения до момента выдачи дубликата вносятся в дубликат зачетной книжки на основании подлинных экзаменационных и с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местровых ведомостей за предыдущие семестры.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F60B8" w:rsidRPr="00C629BA" w:rsidRDefault="00DF60B8" w:rsidP="00C629B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29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Хранение зачетной книжки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В межсессионный период книжка хранится </w:t>
      </w:r>
      <w:r w:rsidR="00C629BA">
        <w:rPr>
          <w:rFonts w:ascii="Times New Roman" w:eastAsia="Calibri" w:hAnsi="Times New Roman" w:cs="Times New Roman"/>
          <w:sz w:val="28"/>
          <w:szCs w:val="28"/>
          <w:lang w:eastAsia="en-US"/>
        </w:rPr>
        <w:t>у студентов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60B8" w:rsidRPr="00DF60B8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6.2. В случае выбытия студента из колледжа до окончания курса обуч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ния (отчисление, перевод в другое образовательное учреждение) зачетная книжка сдается в отдел кадров, взамен выдается справка</w:t>
      </w:r>
      <w:r w:rsidR="005262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обучении с оце</w:t>
      </w:r>
      <w:r w:rsidR="005262E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262E8">
        <w:rPr>
          <w:rFonts w:ascii="Times New Roman" w:eastAsia="Calibri" w:hAnsi="Times New Roman" w:cs="Times New Roman"/>
          <w:sz w:val="28"/>
          <w:szCs w:val="28"/>
          <w:lang w:eastAsia="en-US"/>
        </w:rPr>
        <w:t>ками</w:t>
      </w: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4D9B" w:rsidRDefault="00DF60B8" w:rsidP="00DF60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60B8">
        <w:rPr>
          <w:rFonts w:ascii="Times New Roman" w:eastAsia="Calibri" w:hAnsi="Times New Roman" w:cs="Times New Roman"/>
          <w:sz w:val="28"/>
          <w:szCs w:val="28"/>
          <w:lang w:eastAsia="en-US"/>
        </w:rPr>
        <w:t>6.3. При получении диплома об окончании колледжа зачетная книжка сдается выпускником в  отдел кадров, подшивается в его личное дело, которое затем отправляется в архив на хранение.</w:t>
      </w:r>
    </w:p>
    <w:sectPr w:rsidR="000B4D9B" w:rsidSect="007540A0">
      <w:headerReference w:type="default" r:id="rId10"/>
      <w:footerReference w:type="default" r:id="rId11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91" w:rsidRDefault="00787691" w:rsidP="002019BD">
      <w:pPr>
        <w:spacing w:after="0" w:line="240" w:lineRule="auto"/>
      </w:pPr>
      <w:r>
        <w:separator/>
      </w:r>
    </w:p>
  </w:endnote>
  <w:endnote w:type="continuationSeparator" w:id="0">
    <w:p w:rsidR="00787691" w:rsidRDefault="00787691" w:rsidP="0020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44546A" w:themeColor="text2"/>
      </w:tblBorders>
      <w:tblLook w:val="04A0" w:firstRow="1" w:lastRow="0" w:firstColumn="1" w:lastColumn="0" w:noHBand="0" w:noVBand="1"/>
    </w:tblPr>
    <w:tblGrid>
      <w:gridCol w:w="1154"/>
      <w:gridCol w:w="1034"/>
      <w:gridCol w:w="5135"/>
      <w:gridCol w:w="2391"/>
    </w:tblGrid>
    <w:tr w:rsidR="00E775DB" w:rsidRPr="005B1EEB" w:rsidTr="001131AE">
      <w:tc>
        <w:tcPr>
          <w:tcW w:w="1117" w:type="dxa"/>
        </w:tcPr>
        <w:p w:rsidR="00E775DB" w:rsidRPr="005B1EEB" w:rsidRDefault="00E775DB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Редакция</w:t>
          </w:r>
        </w:p>
        <w:p w:rsidR="00E775DB" w:rsidRPr="005B1EEB" w:rsidRDefault="00E775DB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Изменение</w:t>
          </w:r>
        </w:p>
      </w:tc>
      <w:tc>
        <w:tcPr>
          <w:tcW w:w="1118" w:type="dxa"/>
        </w:tcPr>
        <w:p w:rsidR="00E775DB" w:rsidRPr="005B1EEB" w:rsidRDefault="00E775DB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1</w:t>
          </w:r>
        </w:p>
        <w:p w:rsidR="00E775DB" w:rsidRPr="005B1EEB" w:rsidRDefault="00E775DB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0</w:t>
          </w:r>
        </w:p>
      </w:tc>
      <w:tc>
        <w:tcPr>
          <w:tcW w:w="5580" w:type="dxa"/>
        </w:tcPr>
        <w:p w:rsidR="00E775DB" w:rsidRPr="005B1EEB" w:rsidRDefault="00E775DB" w:rsidP="001131AE">
          <w:pPr>
            <w:pStyle w:val="a5"/>
            <w:spacing w:line="0" w:lineRule="atLeast"/>
            <w:jc w:val="center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Экземпляр Контрольный</w:t>
          </w:r>
        </w:p>
      </w:tc>
      <w:tc>
        <w:tcPr>
          <w:tcW w:w="2606" w:type="dxa"/>
        </w:tcPr>
        <w:p w:rsidR="00E775DB" w:rsidRPr="005B1EEB" w:rsidRDefault="00E775DB" w:rsidP="001131AE">
          <w:pPr>
            <w:spacing w:after="0" w:line="0" w:lineRule="atLeast"/>
            <w:jc w:val="right"/>
            <w:rPr>
              <w:rFonts w:ascii="Arial Narrow" w:hAnsi="Arial Narrow"/>
              <w:spacing w:val="-4"/>
              <w:sz w:val="20"/>
              <w:szCs w:val="20"/>
            </w:rPr>
          </w:pPr>
          <w:r w:rsidRPr="005B1EEB">
            <w:rPr>
              <w:rFonts w:ascii="Arial Narrow" w:hAnsi="Arial Narrow"/>
              <w:spacing w:val="-4"/>
              <w:sz w:val="20"/>
              <w:szCs w:val="20"/>
            </w:rPr>
            <w:t xml:space="preserve">Лист </w:t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fldChar w:fldCharType="begin"/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instrText xml:space="preserve"> PAGE </w:instrText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fldChar w:fldCharType="separate"/>
          </w:r>
          <w:r w:rsidR="008E47E4">
            <w:rPr>
              <w:rStyle w:val="a9"/>
              <w:rFonts w:ascii="Arial Narrow" w:hAnsi="Arial Narrow"/>
              <w:noProof/>
              <w:spacing w:val="-4"/>
              <w:sz w:val="20"/>
              <w:szCs w:val="20"/>
            </w:rPr>
            <w:t>2</w:t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fldChar w:fldCharType="end"/>
          </w:r>
          <w:r w:rsidRPr="005B1EEB">
            <w:rPr>
              <w:rFonts w:ascii="Arial Narrow" w:hAnsi="Arial Narrow"/>
              <w:spacing w:val="-4"/>
              <w:sz w:val="20"/>
              <w:szCs w:val="20"/>
            </w:rPr>
            <w:t xml:space="preserve"> из </w:t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fldChar w:fldCharType="begin"/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instrText xml:space="preserve"> NUMPAGES </w:instrText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fldChar w:fldCharType="separate"/>
          </w:r>
          <w:r w:rsidR="008E47E4">
            <w:rPr>
              <w:rStyle w:val="a9"/>
              <w:rFonts w:ascii="Arial Narrow" w:hAnsi="Arial Narrow"/>
              <w:noProof/>
              <w:sz w:val="20"/>
              <w:szCs w:val="20"/>
            </w:rPr>
            <w:t>6</w:t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:rsidR="00E775DB" w:rsidRDefault="00E775DB" w:rsidP="00201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91" w:rsidRDefault="00787691" w:rsidP="002019BD">
      <w:pPr>
        <w:spacing w:after="0" w:line="240" w:lineRule="auto"/>
      </w:pPr>
      <w:r>
        <w:separator/>
      </w:r>
    </w:p>
  </w:footnote>
  <w:footnote w:type="continuationSeparator" w:id="0">
    <w:p w:rsidR="00787691" w:rsidRDefault="00787691" w:rsidP="0020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bottom w:val="thinThickSmallGap" w:sz="24" w:space="0" w:color="44546A" w:themeColor="text2"/>
      </w:tblBorders>
      <w:tblLayout w:type="fixed"/>
      <w:tblLook w:val="0000" w:firstRow="0" w:lastRow="0" w:firstColumn="0" w:lastColumn="0" w:noHBand="0" w:noVBand="0"/>
    </w:tblPr>
    <w:tblGrid>
      <w:gridCol w:w="1668"/>
      <w:gridCol w:w="8646"/>
    </w:tblGrid>
    <w:tr w:rsidR="00E775DB" w:rsidRPr="00DD2EBD" w:rsidTr="001131AE">
      <w:trPr>
        <w:cantSplit/>
        <w:trHeight w:val="537"/>
      </w:trPr>
      <w:tc>
        <w:tcPr>
          <w:tcW w:w="1668" w:type="dxa"/>
          <w:vMerge w:val="restart"/>
          <w:vAlign w:val="center"/>
        </w:tcPr>
        <w:p w:rsidR="00E775DB" w:rsidRPr="00DD2EBD" w:rsidRDefault="00E775DB" w:rsidP="001131A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0" w:lineRule="atLeast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780179"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 wp14:anchorId="35778B5A" wp14:editId="4629CAE5">
                <wp:extent cx="866775" cy="808990"/>
                <wp:effectExtent l="19050" t="0" r="9525" b="0"/>
                <wp:docPr id="9" name="Рисунок 9" descr="D:\РЯзанский строительный колледж\Рисунок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РЯзанский строительный колледж\Рисунок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979" cy="810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:rsidR="00E775DB" w:rsidRPr="005B1EEB" w:rsidRDefault="00E775DB" w:rsidP="001131AE">
          <w:pPr>
            <w:tabs>
              <w:tab w:val="left" w:pos="0"/>
            </w:tabs>
            <w:spacing w:after="0" w:line="0" w:lineRule="atLeast"/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5B1EEB">
            <w:rPr>
              <w:rFonts w:ascii="Arial Narrow" w:hAnsi="Arial Narrow"/>
              <w:b/>
              <w:bCs/>
              <w:sz w:val="20"/>
              <w:szCs w:val="20"/>
            </w:rPr>
            <w:t xml:space="preserve">Областное государственное бюджетное профессиональное образовательное учреждение  </w:t>
          </w:r>
        </w:p>
        <w:p w:rsidR="00E775DB" w:rsidRPr="00DD2EBD" w:rsidRDefault="00E775DB" w:rsidP="001131A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5B1EEB">
            <w:rPr>
              <w:rFonts w:ascii="Arial Narrow" w:hAnsi="Arial Narrow"/>
              <w:b/>
              <w:bCs/>
              <w:sz w:val="20"/>
              <w:szCs w:val="20"/>
            </w:rPr>
            <w:t>«Рязанский строительный колледж»</w:t>
          </w:r>
        </w:p>
      </w:tc>
    </w:tr>
    <w:tr w:rsidR="00E775DB" w:rsidRPr="00DD2EBD" w:rsidTr="001131AE">
      <w:trPr>
        <w:cantSplit/>
        <w:trHeight w:val="267"/>
      </w:trPr>
      <w:tc>
        <w:tcPr>
          <w:tcW w:w="1668" w:type="dxa"/>
          <w:vMerge/>
          <w:vAlign w:val="center"/>
        </w:tcPr>
        <w:p w:rsidR="00E775DB" w:rsidRPr="00DD2EBD" w:rsidRDefault="00E775DB" w:rsidP="001131AE">
          <w:pPr>
            <w:pStyle w:val="2"/>
            <w:rPr>
              <w:rFonts w:ascii="Arial Narrow" w:hAnsi="Arial Narrow"/>
              <w:b w:val="0"/>
              <w:sz w:val="20"/>
            </w:rPr>
          </w:pPr>
        </w:p>
      </w:tc>
      <w:tc>
        <w:tcPr>
          <w:tcW w:w="8646" w:type="dxa"/>
          <w:vAlign w:val="center"/>
        </w:tcPr>
        <w:p w:rsidR="00E775DB" w:rsidRPr="00DD2EBD" w:rsidRDefault="00E775DB" w:rsidP="001131AE">
          <w:pPr>
            <w:pStyle w:val="1"/>
            <w:spacing w:line="0" w:lineRule="atLeast"/>
            <w:rPr>
              <w:rFonts w:ascii="Arial Narrow" w:hAnsi="Arial Narrow"/>
              <w:b/>
              <w:sz w:val="20"/>
            </w:rPr>
          </w:pPr>
          <w:r w:rsidRPr="00DD2EBD">
            <w:rPr>
              <w:rFonts w:ascii="Arial Narrow" w:hAnsi="Arial Narrow"/>
              <w:sz w:val="20"/>
            </w:rPr>
            <w:t>Наименование документа</w:t>
          </w:r>
          <w:r w:rsidRPr="00DD2EBD">
            <w:rPr>
              <w:rFonts w:ascii="Arial Narrow" w:hAnsi="Arial Narrow"/>
              <w:b/>
              <w:sz w:val="20"/>
            </w:rPr>
            <w:t>:</w:t>
          </w:r>
          <w:r w:rsidR="00412FFA">
            <w:rPr>
              <w:rFonts w:ascii="Arial Narrow" w:hAnsi="Arial Narrow"/>
              <w:b/>
              <w:sz w:val="20"/>
            </w:rPr>
            <w:t xml:space="preserve"> </w:t>
          </w:r>
          <w:r w:rsidR="00424A2C">
            <w:rPr>
              <w:rFonts w:ascii="Arial Narrow" w:hAnsi="Arial Narrow"/>
              <w:b/>
              <w:sz w:val="20"/>
            </w:rPr>
            <w:t xml:space="preserve">Положение о </w:t>
          </w:r>
          <w:r w:rsidR="00DF60B8">
            <w:rPr>
              <w:rFonts w:ascii="Arial Narrow" w:hAnsi="Arial Narrow"/>
              <w:b/>
              <w:sz w:val="20"/>
            </w:rPr>
            <w:t>зачетной книжке</w:t>
          </w:r>
          <w:r w:rsidR="00F459CD">
            <w:rPr>
              <w:rFonts w:ascii="Arial Narrow" w:hAnsi="Arial Narrow"/>
              <w:b/>
              <w:sz w:val="20"/>
            </w:rPr>
            <w:t xml:space="preserve"> </w:t>
          </w:r>
          <w:r w:rsidR="000D19DD">
            <w:rPr>
              <w:rFonts w:ascii="Arial Narrow" w:hAnsi="Arial Narrow"/>
              <w:b/>
              <w:sz w:val="20"/>
            </w:rPr>
            <w:t>студента</w:t>
          </w:r>
          <w:r w:rsidR="00424A2C">
            <w:rPr>
              <w:rFonts w:ascii="Arial Narrow" w:hAnsi="Arial Narrow"/>
              <w:b/>
              <w:sz w:val="20"/>
            </w:rPr>
            <w:t xml:space="preserve"> ОГБПОУ РСК</w:t>
          </w:r>
        </w:p>
        <w:p w:rsidR="00412FFA" w:rsidRDefault="00E775DB" w:rsidP="00412FFA">
          <w:pPr>
            <w:spacing w:after="0" w:line="0" w:lineRule="atLeast"/>
            <w:jc w:val="both"/>
            <w:rPr>
              <w:rFonts w:ascii="Arial Narrow" w:hAnsi="Arial Narrow"/>
              <w:b/>
              <w:spacing w:val="-10"/>
              <w:sz w:val="20"/>
              <w:szCs w:val="20"/>
            </w:rPr>
          </w:pPr>
          <w:r w:rsidRPr="00DD2EBD">
            <w:rPr>
              <w:rFonts w:ascii="Arial Narrow" w:hAnsi="Arial Narrow"/>
              <w:spacing w:val="-10"/>
              <w:sz w:val="20"/>
              <w:szCs w:val="20"/>
            </w:rPr>
            <w:t>Условное обозначение</w:t>
          </w:r>
          <w:r w:rsidR="007540A0">
            <w:rPr>
              <w:rFonts w:ascii="Arial Narrow" w:hAnsi="Arial Narrow"/>
              <w:spacing w:val="-10"/>
              <w:sz w:val="20"/>
              <w:szCs w:val="20"/>
            </w:rPr>
            <w:t xml:space="preserve">: </w:t>
          </w:r>
          <w:r w:rsidR="00424A2C">
            <w:rPr>
              <w:rFonts w:ascii="Arial Narrow" w:hAnsi="Arial Narrow"/>
              <w:spacing w:val="-10"/>
              <w:sz w:val="20"/>
              <w:szCs w:val="20"/>
            </w:rPr>
            <w:t>СМК-П-</w:t>
          </w:r>
          <w:r w:rsidR="00DF60B8">
            <w:rPr>
              <w:rFonts w:ascii="Arial Narrow" w:hAnsi="Arial Narrow"/>
              <w:spacing w:val="-10"/>
              <w:sz w:val="20"/>
              <w:szCs w:val="20"/>
            </w:rPr>
            <w:t>65</w:t>
          </w:r>
        </w:p>
        <w:p w:rsidR="00E775DB" w:rsidRPr="00DD2EBD" w:rsidRDefault="00E775DB" w:rsidP="00412FFA">
          <w:pPr>
            <w:spacing w:after="0" w:line="0" w:lineRule="atLeast"/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DD2EBD">
            <w:rPr>
              <w:rFonts w:ascii="Arial Narrow" w:hAnsi="Arial Narrow"/>
              <w:spacing w:val="-10"/>
              <w:sz w:val="20"/>
            </w:rPr>
            <w:t xml:space="preserve">Соответствует  ГОСТ </w:t>
          </w:r>
          <w:r>
            <w:rPr>
              <w:rFonts w:ascii="Arial Narrow" w:hAnsi="Arial Narrow"/>
              <w:spacing w:val="-10"/>
              <w:sz w:val="20"/>
              <w:lang w:val="en-US"/>
            </w:rPr>
            <w:t>ISO</w:t>
          </w:r>
          <w:r w:rsidRPr="00DD2EBD">
            <w:rPr>
              <w:rFonts w:ascii="Arial Narrow" w:hAnsi="Arial Narrow"/>
              <w:spacing w:val="-10"/>
              <w:sz w:val="20"/>
            </w:rPr>
            <w:t>9001</w:t>
          </w:r>
          <w:r w:rsidRPr="00B954A1">
            <w:rPr>
              <w:rFonts w:ascii="Arial Narrow" w:hAnsi="Arial Narrow"/>
              <w:spacing w:val="-10"/>
              <w:sz w:val="20"/>
            </w:rPr>
            <w:t xml:space="preserve"> – </w:t>
          </w:r>
          <w:r w:rsidRPr="00DD2EBD">
            <w:rPr>
              <w:rFonts w:ascii="Arial Narrow" w:hAnsi="Arial Narrow"/>
              <w:spacing w:val="-10"/>
              <w:sz w:val="20"/>
            </w:rPr>
            <w:t>20</w:t>
          </w:r>
          <w:r w:rsidRPr="00B954A1">
            <w:rPr>
              <w:rFonts w:ascii="Arial Narrow" w:hAnsi="Arial Narrow"/>
              <w:spacing w:val="-10"/>
              <w:sz w:val="20"/>
            </w:rPr>
            <w:t>11</w:t>
          </w:r>
          <w:r w:rsidRPr="00DD2EBD">
            <w:rPr>
              <w:rFonts w:ascii="Arial Narrow" w:hAnsi="Arial Narrow"/>
              <w:spacing w:val="-10"/>
              <w:sz w:val="20"/>
            </w:rPr>
            <w:t xml:space="preserve">, ГОСТ </w:t>
          </w:r>
          <w:proofErr w:type="gramStart"/>
          <w:r w:rsidRPr="00DD2EBD">
            <w:rPr>
              <w:rFonts w:ascii="Arial Narrow" w:hAnsi="Arial Narrow"/>
              <w:spacing w:val="-10"/>
              <w:sz w:val="20"/>
            </w:rPr>
            <w:t>Р</w:t>
          </w:r>
          <w:proofErr w:type="gramEnd"/>
          <w:r w:rsidRPr="00DD2EBD">
            <w:rPr>
              <w:rFonts w:ascii="Arial Narrow" w:hAnsi="Arial Narrow"/>
              <w:spacing w:val="-10"/>
              <w:sz w:val="20"/>
            </w:rPr>
            <w:t xml:space="preserve"> 52614.2-2006  </w:t>
          </w:r>
        </w:p>
      </w:tc>
    </w:tr>
  </w:tbl>
  <w:p w:rsidR="00E775DB" w:rsidRPr="00877B65" w:rsidRDefault="00E775DB" w:rsidP="002019BD">
    <w:pPr>
      <w:pStyle w:val="a3"/>
      <w:spacing w:line="0" w:lineRule="atLeast"/>
      <w:rPr>
        <w:rFonts w:ascii="Times New Roman" w:hAnsi="Times New Roman" w:cs="Times New Roman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FD6"/>
    <w:multiLevelType w:val="hybridMultilevel"/>
    <w:tmpl w:val="EFA2A408"/>
    <w:lvl w:ilvl="0" w:tplc="6964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2D5"/>
    <w:multiLevelType w:val="hybridMultilevel"/>
    <w:tmpl w:val="37D42A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20277E"/>
    <w:multiLevelType w:val="hybridMultilevel"/>
    <w:tmpl w:val="884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282B"/>
    <w:multiLevelType w:val="hybridMultilevel"/>
    <w:tmpl w:val="B58644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DB5C04"/>
    <w:multiLevelType w:val="hybridMultilevel"/>
    <w:tmpl w:val="B2505054"/>
    <w:lvl w:ilvl="0" w:tplc="E8C44D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ED0834"/>
    <w:multiLevelType w:val="hybridMultilevel"/>
    <w:tmpl w:val="F63276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4145006"/>
    <w:multiLevelType w:val="hybridMultilevel"/>
    <w:tmpl w:val="31BA07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B255791"/>
    <w:multiLevelType w:val="hybridMultilevel"/>
    <w:tmpl w:val="4C62C6E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A7275"/>
    <w:multiLevelType w:val="hybridMultilevel"/>
    <w:tmpl w:val="96D8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F61E5"/>
    <w:multiLevelType w:val="hybridMultilevel"/>
    <w:tmpl w:val="B1D009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8B40C3E"/>
    <w:multiLevelType w:val="hybridMultilevel"/>
    <w:tmpl w:val="9ADC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E6F8E"/>
    <w:multiLevelType w:val="hybridMultilevel"/>
    <w:tmpl w:val="3CF0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867"/>
    <w:multiLevelType w:val="hybridMultilevel"/>
    <w:tmpl w:val="EAB8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45451"/>
    <w:multiLevelType w:val="hybridMultilevel"/>
    <w:tmpl w:val="E86C264C"/>
    <w:lvl w:ilvl="0" w:tplc="E8C44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42E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84282"/>
    <w:multiLevelType w:val="hybridMultilevel"/>
    <w:tmpl w:val="29AA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5B"/>
    <w:rsid w:val="000006BF"/>
    <w:rsid w:val="000138E7"/>
    <w:rsid w:val="0003300B"/>
    <w:rsid w:val="0008440F"/>
    <w:rsid w:val="000873F6"/>
    <w:rsid w:val="0009683F"/>
    <w:rsid w:val="000B4D9B"/>
    <w:rsid w:val="000D01E1"/>
    <w:rsid w:val="000D19DD"/>
    <w:rsid w:val="000D5733"/>
    <w:rsid w:val="000F29CF"/>
    <w:rsid w:val="000F353C"/>
    <w:rsid w:val="000F44AA"/>
    <w:rsid w:val="0010528E"/>
    <w:rsid w:val="001131AE"/>
    <w:rsid w:val="00141B2F"/>
    <w:rsid w:val="001446C5"/>
    <w:rsid w:val="00183F2C"/>
    <w:rsid w:val="0019291E"/>
    <w:rsid w:val="001B0168"/>
    <w:rsid w:val="001C3A3F"/>
    <w:rsid w:val="001F1B5B"/>
    <w:rsid w:val="002019BD"/>
    <w:rsid w:val="002174AD"/>
    <w:rsid w:val="00226EBE"/>
    <w:rsid w:val="00232A07"/>
    <w:rsid w:val="00233DFE"/>
    <w:rsid w:val="00246F45"/>
    <w:rsid w:val="00251409"/>
    <w:rsid w:val="002670AA"/>
    <w:rsid w:val="00296437"/>
    <w:rsid w:val="002A1394"/>
    <w:rsid w:val="002C17A3"/>
    <w:rsid w:val="003313A6"/>
    <w:rsid w:val="00372FA2"/>
    <w:rsid w:val="00412FFA"/>
    <w:rsid w:val="00424A2C"/>
    <w:rsid w:val="004279FC"/>
    <w:rsid w:val="00433E08"/>
    <w:rsid w:val="00445371"/>
    <w:rsid w:val="004E72C4"/>
    <w:rsid w:val="004F3576"/>
    <w:rsid w:val="005004DC"/>
    <w:rsid w:val="005105D1"/>
    <w:rsid w:val="00517F64"/>
    <w:rsid w:val="00526003"/>
    <w:rsid w:val="005262E8"/>
    <w:rsid w:val="0053357A"/>
    <w:rsid w:val="00536810"/>
    <w:rsid w:val="00567526"/>
    <w:rsid w:val="005A5A4A"/>
    <w:rsid w:val="005B5826"/>
    <w:rsid w:val="005E1B38"/>
    <w:rsid w:val="00665DCD"/>
    <w:rsid w:val="006A4E06"/>
    <w:rsid w:val="006F1F53"/>
    <w:rsid w:val="007178F4"/>
    <w:rsid w:val="0073785A"/>
    <w:rsid w:val="007540A0"/>
    <w:rsid w:val="00761D84"/>
    <w:rsid w:val="0077084C"/>
    <w:rsid w:val="007803EB"/>
    <w:rsid w:val="00787691"/>
    <w:rsid w:val="00791C55"/>
    <w:rsid w:val="007B0E0F"/>
    <w:rsid w:val="007D64D4"/>
    <w:rsid w:val="007E5C2E"/>
    <w:rsid w:val="00821985"/>
    <w:rsid w:val="00843A2D"/>
    <w:rsid w:val="00854737"/>
    <w:rsid w:val="008729B2"/>
    <w:rsid w:val="008752EC"/>
    <w:rsid w:val="008815EC"/>
    <w:rsid w:val="008854BD"/>
    <w:rsid w:val="008A2929"/>
    <w:rsid w:val="008E47E4"/>
    <w:rsid w:val="00914FBD"/>
    <w:rsid w:val="009306D0"/>
    <w:rsid w:val="00930905"/>
    <w:rsid w:val="0093775C"/>
    <w:rsid w:val="00967B16"/>
    <w:rsid w:val="00973833"/>
    <w:rsid w:val="00981F6E"/>
    <w:rsid w:val="00983203"/>
    <w:rsid w:val="00985042"/>
    <w:rsid w:val="009F3FA7"/>
    <w:rsid w:val="009F68E2"/>
    <w:rsid w:val="00A10CA0"/>
    <w:rsid w:val="00A3058C"/>
    <w:rsid w:val="00A70D9B"/>
    <w:rsid w:val="00AA0E75"/>
    <w:rsid w:val="00AD0A6E"/>
    <w:rsid w:val="00AD53F3"/>
    <w:rsid w:val="00AF09F1"/>
    <w:rsid w:val="00B04D09"/>
    <w:rsid w:val="00B05C35"/>
    <w:rsid w:val="00B328C1"/>
    <w:rsid w:val="00B5350F"/>
    <w:rsid w:val="00BC0E7D"/>
    <w:rsid w:val="00BD1899"/>
    <w:rsid w:val="00BD32F9"/>
    <w:rsid w:val="00BD3CC4"/>
    <w:rsid w:val="00C012D3"/>
    <w:rsid w:val="00C07DDC"/>
    <w:rsid w:val="00C43F15"/>
    <w:rsid w:val="00C54B55"/>
    <w:rsid w:val="00C55BAF"/>
    <w:rsid w:val="00C628DE"/>
    <w:rsid w:val="00C629BA"/>
    <w:rsid w:val="00C72ECA"/>
    <w:rsid w:val="00CC1B57"/>
    <w:rsid w:val="00CC45D7"/>
    <w:rsid w:val="00CD22B9"/>
    <w:rsid w:val="00CF2633"/>
    <w:rsid w:val="00CF4F87"/>
    <w:rsid w:val="00D43CC5"/>
    <w:rsid w:val="00D667B8"/>
    <w:rsid w:val="00D86351"/>
    <w:rsid w:val="00DC5C52"/>
    <w:rsid w:val="00DC7B71"/>
    <w:rsid w:val="00DF60B8"/>
    <w:rsid w:val="00E1379F"/>
    <w:rsid w:val="00E369DC"/>
    <w:rsid w:val="00E37818"/>
    <w:rsid w:val="00E775DB"/>
    <w:rsid w:val="00E847A0"/>
    <w:rsid w:val="00E84EF8"/>
    <w:rsid w:val="00EE23D6"/>
    <w:rsid w:val="00EE3457"/>
    <w:rsid w:val="00EF7B4F"/>
    <w:rsid w:val="00F40636"/>
    <w:rsid w:val="00F459CD"/>
    <w:rsid w:val="00F464B0"/>
    <w:rsid w:val="00F550B8"/>
    <w:rsid w:val="00F55B2C"/>
    <w:rsid w:val="00F62FA6"/>
    <w:rsid w:val="00F76895"/>
    <w:rsid w:val="00F92A59"/>
    <w:rsid w:val="00FB2C7C"/>
    <w:rsid w:val="00FD5D92"/>
    <w:rsid w:val="00FD732C"/>
    <w:rsid w:val="00FF6DFD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1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019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2019BD"/>
  </w:style>
  <w:style w:type="paragraph" w:styleId="a5">
    <w:name w:val="footer"/>
    <w:basedOn w:val="a"/>
    <w:link w:val="a6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19BD"/>
  </w:style>
  <w:style w:type="paragraph" w:styleId="a7">
    <w:name w:val="Balloon Text"/>
    <w:basedOn w:val="a"/>
    <w:link w:val="a8"/>
    <w:uiPriority w:val="99"/>
    <w:semiHidden/>
    <w:unhideWhenUsed/>
    <w:rsid w:val="002019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2019BD"/>
  </w:style>
  <w:style w:type="character" w:customStyle="1" w:styleId="60">
    <w:name w:val="Заголовок 6 Знак"/>
    <w:basedOn w:val="a0"/>
    <w:link w:val="6"/>
    <w:uiPriority w:val="9"/>
    <w:semiHidden/>
    <w:rsid w:val="007D64D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Body Text Indent"/>
    <w:basedOn w:val="a"/>
    <w:link w:val="ab"/>
    <w:rsid w:val="007D64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D6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07DDC"/>
    <w:rPr>
      <w:b/>
      <w:bCs/>
    </w:rPr>
  </w:style>
  <w:style w:type="character" w:customStyle="1" w:styleId="apple-converted-space">
    <w:name w:val="apple-converted-space"/>
    <w:basedOn w:val="a0"/>
    <w:rsid w:val="00C07DDC"/>
  </w:style>
  <w:style w:type="paragraph" w:styleId="ad">
    <w:name w:val="Body Text"/>
    <w:basedOn w:val="a"/>
    <w:link w:val="ae"/>
    <w:uiPriority w:val="99"/>
    <w:semiHidden/>
    <w:unhideWhenUsed/>
    <w:rsid w:val="00D863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6351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F5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459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59C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59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59CD"/>
    <w:rPr>
      <w:rFonts w:eastAsiaTheme="minorEastAsi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6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1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019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2019BD"/>
  </w:style>
  <w:style w:type="paragraph" w:styleId="a5">
    <w:name w:val="footer"/>
    <w:basedOn w:val="a"/>
    <w:link w:val="a6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19BD"/>
  </w:style>
  <w:style w:type="paragraph" w:styleId="a7">
    <w:name w:val="Balloon Text"/>
    <w:basedOn w:val="a"/>
    <w:link w:val="a8"/>
    <w:uiPriority w:val="99"/>
    <w:semiHidden/>
    <w:unhideWhenUsed/>
    <w:rsid w:val="002019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2019BD"/>
  </w:style>
  <w:style w:type="character" w:customStyle="1" w:styleId="60">
    <w:name w:val="Заголовок 6 Знак"/>
    <w:basedOn w:val="a0"/>
    <w:link w:val="6"/>
    <w:uiPriority w:val="9"/>
    <w:semiHidden/>
    <w:rsid w:val="007D64D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Body Text Indent"/>
    <w:basedOn w:val="a"/>
    <w:link w:val="ab"/>
    <w:rsid w:val="007D64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D6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07DDC"/>
    <w:rPr>
      <w:b/>
      <w:bCs/>
    </w:rPr>
  </w:style>
  <w:style w:type="character" w:customStyle="1" w:styleId="apple-converted-space">
    <w:name w:val="apple-converted-space"/>
    <w:basedOn w:val="a0"/>
    <w:rsid w:val="00C07DDC"/>
  </w:style>
  <w:style w:type="paragraph" w:styleId="ad">
    <w:name w:val="Body Text"/>
    <w:basedOn w:val="a"/>
    <w:link w:val="ae"/>
    <w:uiPriority w:val="99"/>
    <w:semiHidden/>
    <w:unhideWhenUsed/>
    <w:rsid w:val="00D863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6351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F5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459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59C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59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59CD"/>
    <w:rPr>
      <w:rFonts w:eastAsiaTheme="minorEastAsi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6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EA35-BCBA-458F-B73F-937198C6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Андрей</cp:lastModifiedBy>
  <cp:revision>2</cp:revision>
  <cp:lastPrinted>2017-04-21T09:16:00Z</cp:lastPrinted>
  <dcterms:created xsi:type="dcterms:W3CDTF">2017-05-02T11:42:00Z</dcterms:created>
  <dcterms:modified xsi:type="dcterms:W3CDTF">2017-05-02T11:42:00Z</dcterms:modified>
</cp:coreProperties>
</file>